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6.xml.rels" ContentType="application/vnd.openxmlformats-package.relationships+xml"/>
  <Override PartName="/word/_rels/header4.xml.rels" ContentType="application/vnd.openxmlformats-package.relationships+xml"/>
  <Override PartName="/word/_rels/header6.xml.rels" ContentType="application/vnd.openxmlformats-package.relationships+xml"/>
  <Override PartName="/word/_rels/document.xml.rels" ContentType="application/vnd.openxmlformats-package.relationships+xml"/>
  <Override PartName="/word/_rels/footer2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_rels/header2.xml.rels" ContentType="application/vnd.openxmlformats-package.relationships+xml"/>
  <Override PartName="/word/_rels/footer4.xml.rels" ContentType="application/vnd.openxmlformats-package.relationships+xml"/>
  <Override PartName="/word/footer5.xml" ContentType="application/vnd.openxmlformats-officedocument.wordprocessingml.footer+xml"/>
  <Override PartName="/word/media/image1.png" ContentType="image/png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7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208" w:type="dxa"/>
        <w:jc w:val="lef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</w:tblPr>
      <w:tblGrid>
        <w:gridCol w:w="10208"/>
      </w:tblGrid>
      <w:tr>
        <w:trPr>
          <w:trHeight w:val="2791" w:hRule="exact"/>
        </w:trPr>
        <w:tc>
          <w:tcPr>
            <w:tcW w:w="10208" w:type="dxa"/>
            <w:tcBorders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left"/>
              <w:rPr>
                <w:sz w:val="20"/>
              </w:rPr>
            </w:pPr>
            <w:r>
              <w:rPr/>
              <w:drawing>
                <wp:inline distT="0" distB="0" distL="0" distR="0">
                  <wp:extent cx="3810000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7676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48"/>
              </w:rPr>
              <w:t>Постановление Администрации г. Перми от 27.12.2024 N 1304</w:t>
              <w:br/>
              <w:t>"О внесении изменений в муниципальную программу "Развитие сети образовательных организаций города Перми", утвержденную постановлением администрации города Перми от 20.10.2021 N 923"</w:t>
            </w:r>
          </w:p>
        </w:tc>
      </w:tr>
      <w:tr>
        <w:trPr>
          <w:trHeight w:val="2791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28"/>
              </w:rPr>
              <w:t xml:space="preserve">Документ предоставлен </w:t>
            </w:r>
            <w:hyperlink r:id="rId3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КонсультантПлюс</w:t>
                <w:br/>
                <w:br/>
              </w:r>
            </w:hyperlink>
            <w:hyperlink r:id="rId4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  <w:br/>
              <w:t>Дата сохранения: 14.01.2025</w:t>
              <w:br/>
              <w:t> </w:t>
            </w:r>
          </w:p>
        </w:tc>
      </w:tr>
    </w:tbl>
    <w:p>
      <w:pPr>
        <w:sectPr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  <w:pStyle w:val="ConsPlusNormal"/>
        <w:bidi w:val="0"/>
        <w:jc w:val="left"/>
        <w:rPr>
          <w:rFonts w:ascii="Tahoma" w:hAnsi="Tahoma"/>
          <w:sz w:val="28"/>
        </w:rPr>
      </w:pPr>
      <w:r>
        <w:rPr>
          <w:rFonts w:ascii="Tahoma" w:hAnsi="Tahoma"/>
          <w:sz w:val="28"/>
        </w:rPr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0"/>
        <w:rPr/>
      </w:pPr>
      <w:r>
        <w:rPr/>
        <w:t>АДМИНИСТРАЦИЯ ГОРОДА ПЕРМИ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ПОСТАНОВЛЕНИЕ</w:t>
      </w:r>
    </w:p>
    <w:p>
      <w:pPr>
        <w:pStyle w:val="ConsPlusTitle"/>
        <w:bidi w:val="0"/>
        <w:ind w:hanging="0" w:left="0"/>
        <w:jc w:val="center"/>
        <w:rPr/>
      </w:pPr>
      <w:r>
        <w:rPr/>
        <w:t>от 27 декабря 2024 г. N 1304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О ВНЕСЕНИИ ИЗМЕНЕНИЙ В МУНИЦИПАЛЬНУЮ ПРОГРАММУ "РАЗВИТИЕ</w:t>
      </w:r>
    </w:p>
    <w:p>
      <w:pPr>
        <w:pStyle w:val="ConsPlusTitle"/>
        <w:bidi w:val="0"/>
        <w:ind w:hanging="0" w:left="0"/>
        <w:jc w:val="center"/>
        <w:rPr/>
      </w:pPr>
      <w:r>
        <w:rPr/>
        <w:t>СЕТИ ОБРАЗОВАТЕЛЬНЫХ ОРГАНИЗАЦИЙ ГОРОДА ПЕРМИ", УТВЕРЖДЕННУЮ</w:t>
      </w:r>
    </w:p>
    <w:p>
      <w:pPr>
        <w:pStyle w:val="ConsPlusTitle"/>
        <w:bidi w:val="0"/>
        <w:ind w:hanging="0" w:left="0"/>
        <w:jc w:val="center"/>
        <w:rPr/>
      </w:pPr>
      <w:r>
        <w:rPr/>
        <w:t>ПОСТАНОВЛЕНИЕМ АДМИНИСТРАЦИИ ГОРОДА ПЕРМИ ОТ 20.10.2021</w:t>
      </w:r>
    </w:p>
    <w:p>
      <w:pPr>
        <w:pStyle w:val="ConsPlusTitle"/>
        <w:bidi w:val="0"/>
        <w:ind w:hanging="0" w:left="0"/>
        <w:jc w:val="center"/>
        <w:rPr/>
      </w:pPr>
      <w:r>
        <w:rPr/>
        <w:t>N 923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В соответствии с Бюджетным кодексом Российской Федерации, Федеральным законом от 06 октября 2003 г. N 131-ФЗ "Об общих принципах организации местного самоуправления в Российской Федерации", Уставом города Перми, постановлением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 xml:space="preserve">1. Утвердить прилагаемые </w:t>
      </w:r>
      <w:hyperlink w:anchor="Par31" w:tgtFrame="ИЗМЕНЕНИЯ">
        <w:r>
          <w:rPr>
            <w:rStyle w:val="ListLabel2"/>
            <w:color w:val="0000FF"/>
          </w:rPr>
          <w:t>изменения</w:t>
        </w:r>
      </w:hyperlink>
      <w:r>
        <w:rPr/>
        <w:t xml:space="preserve"> в муниципальную программу "Развитие сети образовательных организаций города Перми", утвержденную постановлением администрации города Перми от 20 октября 2021 г. N 923 (в ред. от 30.12.2021 N 1271, от 25.02.2022 N 113, от 29.03.2022 N 237, от 13.05.2022 N 355, от 31.05.2022 N 421, от 19.08.2022 N 700, от 09.09.2022 N 777, от 20.10.2022 N 1036, от 28.10.2022 N 1091, от 25.11.2022 N 1191, от 22.12.2022 N 1340, от 30.12.2022 N 1430, от 18.01.2023 N 26, от 30.01.2023 N 52, от 07.02.2023 N 81, от 13.03.2023 N 192, от 24.03.2023 N 236, от 26.04.2023 N 340, от 30.06.2023 N 554, от 31.07.2023 N 652, от 25.08.2023 N 772, от 20.09.2023 N 847, от 20.10.2023 N 1129, от 08.11.2023 N 1223, от 21.11.2023 N 1277, от 15.12.2023 N 1411, от 26.12.2023 N 1485, от 29.12.2023 N 1523, от 06.02.2024 N 73, от 15.02.2024 N 109, от 28.03.2024 N 226, от 25.04.2024 N 324, от 20.06.2024 N 515, от 19.07.2024 N 594, от 16.09.2024 N 764, от 17.10.2024 N 950, от 07.11.2024 N 1078, от 11.12.2024 N 1219, от 24.12.2024 N 1281).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 xml:space="preserve">2. Настоящее постановление вступает в силу со дня официального обнародования посредством официального опубликования в сетевом издании "Официальный сайт муниципального образования город Пермь </w:t>
      </w:r>
      <w:hyperlink r:id="rId5">
        <w:r>
          <w:rPr>
            <w:rStyle w:val="ListLabel2"/>
            <w:color w:val="0000FF"/>
          </w:rPr>
          <w:t>www.gorodperm.ru</w:t>
        </w:r>
      </w:hyperlink>
      <w:r>
        <w:rPr/>
        <w:t>" и действует по 31 декабря 2024 г.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6">
        <w:r>
          <w:rPr>
            <w:rStyle w:val="ListLabel2"/>
            <w:color w:val="0000FF"/>
          </w:rPr>
          <w:t>www.gorodperm.ru</w:t>
        </w:r>
      </w:hyperlink>
      <w:r>
        <w:rPr/>
        <w:t>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right"/>
        <w:rPr/>
      </w:pPr>
      <w:r>
        <w:rPr/>
        <w:t>Глава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Э.О.СОСНИН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0"/>
        <w:rPr/>
      </w:pPr>
      <w:r>
        <w:rPr/>
        <w:t>УТВЕРЖДЕНЫ</w:t>
      </w:r>
    </w:p>
    <w:p>
      <w:pPr>
        <w:pStyle w:val="ConsPlusNormal"/>
        <w:bidi w:val="0"/>
        <w:ind w:hanging="0" w:left="0"/>
        <w:jc w:val="right"/>
        <w:rPr/>
      </w:pPr>
      <w:r>
        <w:rPr/>
        <w:t>постановлением</w:t>
      </w:r>
    </w:p>
    <w:p>
      <w:pPr>
        <w:pStyle w:val="ConsPlusNormal"/>
        <w:bidi w:val="0"/>
        <w:ind w:hanging="0" w:left="0"/>
        <w:jc w:val="right"/>
        <w:rPr/>
      </w:pPr>
      <w:r>
        <w:rPr/>
        <w:t>администрации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от 27.12.2024 N 1304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bookmarkStart w:id="0" w:name="Par31"/>
      <w:bookmarkEnd w:id="0"/>
      <w:r>
        <w:rPr/>
        <w:t>ИЗМЕНЕНИЯ</w:t>
      </w:r>
    </w:p>
    <w:p>
      <w:pPr>
        <w:pStyle w:val="ConsPlusTitle"/>
        <w:bidi w:val="0"/>
        <w:ind w:hanging="0" w:left="0"/>
        <w:jc w:val="center"/>
        <w:rPr/>
      </w:pPr>
      <w:r>
        <w:rPr/>
        <w:t>В МУНИЦИПАЛЬНУЮ ПРОГРАММУ "РАЗВИТИЕ СЕТИ ОБРАЗОВАТЕЛЬНЫХ</w:t>
      </w:r>
    </w:p>
    <w:p>
      <w:pPr>
        <w:pStyle w:val="ConsPlusTitle"/>
        <w:bidi w:val="0"/>
        <w:ind w:hanging="0" w:left="0"/>
        <w:jc w:val="center"/>
        <w:rPr/>
      </w:pPr>
      <w:r>
        <w:rPr/>
        <w:t>ОРГАНИЗАЦИЙ ГОРОДА ПЕРМИ", УТВЕРЖДЕННУЮ ПОСТАНОВЛЕНИЕМ</w:t>
      </w:r>
    </w:p>
    <w:p>
      <w:pPr>
        <w:pStyle w:val="ConsPlusTitle"/>
        <w:bidi w:val="0"/>
        <w:ind w:hanging="0" w:left="0"/>
        <w:jc w:val="center"/>
        <w:rPr/>
      </w:pPr>
      <w:r>
        <w:rPr/>
        <w:t>АДМИНИСТРАЦИИ ГОРОДА ПЕРМИ ОТ 20 ОКТЯБРЯ 2021 Г. N 923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1. В разделе "Паспорт муниципальной программы" строку 9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059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0"/>
        <w:gridCol w:w="2133"/>
        <w:gridCol w:w="1624"/>
        <w:gridCol w:w="1624"/>
        <w:gridCol w:w="1624"/>
        <w:gridCol w:w="1624"/>
        <w:gridCol w:w="1624"/>
      </w:tblGrid>
      <w:tr>
        <w:trPr/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программы (подпрограммы)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программа, всего (тыс. руб.), в том числе: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2842505,60270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6138375,68083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5665947,61683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4014794,33277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7015680,03020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803600,64556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1963652,83410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1922218,381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3050671,918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4126036,134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26760,72042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21393,45443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12625,28677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376523,51456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852591,30868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1004724,84030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353702,37610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546054,39620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1081907,700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1066003,100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874572,440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391977,600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1643589,500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553632,94144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2234734,98362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1714561,17157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218442,43867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700000,000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1.1, всего (тыс. руб.), в том числе: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516108,735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74422,98604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200000,000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9308,735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4348,25979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506800,000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70074,72625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200000,000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1.2, всего (тыс. руб.), в том числе: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1336064,82770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4907257,87190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3399336,69848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2513350,47757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3815764,034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460572,31556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1152023,97909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610104,156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2152644,881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3115764,034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17952,97514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21393,45443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11255,57677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87278,79556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532027,08101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680644,15695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142263,15790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723427,800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1037153,100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46832,94144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2164660,25737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1514561,17157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218442,43867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700000,000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1.3, всего (тыс. руб.), в том числе: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990332,040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1156694,82289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2066610,91835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1501443,85520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3199915,99620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333719,595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807280,59522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1312114,225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898027,037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1010272,100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8887,826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1369,710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289244,719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320564,22767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324080,68335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211439,21820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546054,39620</w:t>
            </w:r>
          </w:p>
        </w:tc>
      </w:tr>
      <w:tr>
        <w:trPr/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358479,900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28850,000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429046,300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391977,600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1643589,500</w:t>
            </w:r>
          </w:p>
        </w:tc>
      </w:tr>
    </w:tbl>
    <w:p>
      <w:pPr>
        <w:sectPr>
          <w:headerReference w:type="default" r:id="rId7"/>
          <w:footerReference w:type="default" r:id="rId8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 В разделе "Система программных мероприятий подпрограммы 1.2 "Обеспечение доступности общего и дополнительного образования" муниципальной программы "Развитие сети образовательных организаций города Перми":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2.1. строку 1.2.1.1.4.3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03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155"/>
        <w:gridCol w:w="408"/>
        <w:gridCol w:w="340"/>
        <w:gridCol w:w="340"/>
        <w:gridCol w:w="340"/>
        <w:gridCol w:w="340"/>
        <w:gridCol w:w="340"/>
        <w:gridCol w:w="748"/>
        <w:gridCol w:w="1758"/>
        <w:gridCol w:w="1624"/>
        <w:gridCol w:w="1624"/>
        <w:gridCol w:w="1624"/>
        <w:gridCol w:w="1624"/>
        <w:gridCol w:w="1504"/>
      </w:tblGrid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1.2.1.1.4.3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проведенный авторский надзор за реконструкцией ледовой арены МАУ ДО "ДЮЦ "Здоровье"</w:t>
            </w:r>
          </w:p>
        </w:tc>
        <w:tc>
          <w:tcPr>
            <w:tcW w:w="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311,00489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290,11498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0,13323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2.2. строку 1.2.1.1.4.6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03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155"/>
        <w:gridCol w:w="408"/>
        <w:gridCol w:w="340"/>
        <w:gridCol w:w="340"/>
        <w:gridCol w:w="340"/>
        <w:gridCol w:w="340"/>
        <w:gridCol w:w="340"/>
        <w:gridCol w:w="748"/>
        <w:gridCol w:w="1758"/>
        <w:gridCol w:w="1624"/>
        <w:gridCol w:w="1624"/>
        <w:gridCol w:w="1624"/>
        <w:gridCol w:w="1624"/>
        <w:gridCol w:w="1504"/>
      </w:tblGrid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1.2.1.1.4.6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геодезические работы по разбивке осей здания по объекту: "Реконструкция ледовой арены МАУ ДО "ДЮЦ "Здоровье"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2.3. строку 1.2.1.1.4.8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03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155"/>
        <w:gridCol w:w="408"/>
        <w:gridCol w:w="340"/>
        <w:gridCol w:w="340"/>
        <w:gridCol w:w="340"/>
        <w:gridCol w:w="340"/>
        <w:gridCol w:w="340"/>
        <w:gridCol w:w="748"/>
        <w:gridCol w:w="1758"/>
        <w:gridCol w:w="1624"/>
        <w:gridCol w:w="1624"/>
        <w:gridCol w:w="1624"/>
        <w:gridCol w:w="1624"/>
        <w:gridCol w:w="1504"/>
      </w:tblGrid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1.2.1.1.4.8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корректировка проектной документации на реконструкцию ледовой арены МАУ ДО "ДЮЦ "Здоровье"</w:t>
            </w:r>
          </w:p>
        </w:tc>
        <w:tc>
          <w:tcPr>
            <w:tcW w:w="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ед.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596,89455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566,805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2.4. строку "Итого по мероприятию 1.2.1.1.4,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05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293"/>
        <w:gridCol w:w="1757"/>
        <w:gridCol w:w="1623"/>
        <w:gridCol w:w="1624"/>
        <w:gridCol w:w="1624"/>
        <w:gridCol w:w="1625"/>
        <w:gridCol w:w="1503"/>
      </w:tblGrid>
      <w:tr>
        <w:trPr/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1.2.1.1.4, в том числе по источникам финансирования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173758,19972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224310,31378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41265,730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173678,119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204130,339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40698,925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80,08072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20179,97478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566,805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2.5. строку 1.2.1.1.7.2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03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155"/>
        <w:gridCol w:w="408"/>
        <w:gridCol w:w="340"/>
        <w:gridCol w:w="340"/>
        <w:gridCol w:w="340"/>
        <w:gridCol w:w="340"/>
        <w:gridCol w:w="340"/>
        <w:gridCol w:w="748"/>
        <w:gridCol w:w="1758"/>
        <w:gridCol w:w="1624"/>
        <w:gridCol w:w="1624"/>
        <w:gridCol w:w="1624"/>
        <w:gridCol w:w="1624"/>
        <w:gridCol w:w="1504"/>
      </w:tblGrid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1.2.1.1.7.2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реконструкции здания по ул. Уральской, 110 для размещения общеобразовательной организации г. Перми</w:t>
            </w:r>
          </w:p>
        </w:tc>
        <w:tc>
          <w:tcPr>
            <w:tcW w:w="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189735,20620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243572,99627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235521,500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137697,31947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2.6. строки 1.2.1.1.7.5, 1.2.1.1.7.6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03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155"/>
        <w:gridCol w:w="408"/>
        <w:gridCol w:w="340"/>
        <w:gridCol w:w="340"/>
        <w:gridCol w:w="340"/>
        <w:gridCol w:w="340"/>
        <w:gridCol w:w="340"/>
        <w:gridCol w:w="748"/>
        <w:gridCol w:w="1758"/>
        <w:gridCol w:w="1624"/>
        <w:gridCol w:w="1624"/>
        <w:gridCol w:w="1624"/>
        <w:gridCol w:w="1624"/>
        <w:gridCol w:w="1504"/>
      </w:tblGrid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1.2.1.1.7.5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выполненное подключение (технологическое присоединение) к инженерным сетям при реконструкции здания по ул. Уральской, 110 для размещения общеобразовательной организации г. Перми</w:t>
            </w:r>
          </w:p>
        </w:tc>
        <w:tc>
          <w:tcPr>
            <w:tcW w:w="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9475,91035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7263,08632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2010,82923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1.2.1.1.7.6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компенсация затрат на выполнение работ по выносу инженерных сетей при реконструкции здания по ул. Уральской, 110 для размещения общеобразовательной организации г. Перми</w:t>
            </w:r>
          </w:p>
        </w:tc>
        <w:tc>
          <w:tcPr>
            <w:tcW w:w="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9507,22221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4059,51906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1681,08090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2.7. строку 1.2.1.1.7.8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03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155"/>
        <w:gridCol w:w="408"/>
        <w:gridCol w:w="340"/>
        <w:gridCol w:w="340"/>
        <w:gridCol w:w="340"/>
        <w:gridCol w:w="340"/>
        <w:gridCol w:w="340"/>
        <w:gridCol w:w="748"/>
        <w:gridCol w:w="1758"/>
        <w:gridCol w:w="1624"/>
        <w:gridCol w:w="1624"/>
        <w:gridCol w:w="1624"/>
        <w:gridCol w:w="1624"/>
        <w:gridCol w:w="1504"/>
      </w:tblGrid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1.2.1.1.7.8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оказанные услуги по авторскому надзору за реконструкцией здания по ул. Уральской, 110 для размещения общеобразовательной организации г. Перми</w:t>
            </w:r>
          </w:p>
        </w:tc>
        <w:tc>
          <w:tcPr>
            <w:tcW w:w="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797,10432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433,44741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611,89663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2.8. после строки 1.2.1.1.7.8 дополнить строкой 1.2.1.1.7.9 следующего содержания: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03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155"/>
        <w:gridCol w:w="408"/>
        <w:gridCol w:w="340"/>
        <w:gridCol w:w="340"/>
        <w:gridCol w:w="340"/>
        <w:gridCol w:w="340"/>
        <w:gridCol w:w="340"/>
        <w:gridCol w:w="748"/>
        <w:gridCol w:w="1758"/>
        <w:gridCol w:w="1624"/>
        <w:gridCol w:w="1624"/>
        <w:gridCol w:w="1624"/>
        <w:gridCol w:w="1624"/>
        <w:gridCol w:w="1504"/>
      </w:tblGrid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1.2.1.1.7.9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выполненная техническая инвентаризация и паспортизация объекта "Реконструкция здания по ул. Уральской, 110 для размещения общеобразовательной организации г. Перми"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516,486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2.9. строку "Итого по мероприятию 1.2.1.1.7,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05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293"/>
        <w:gridCol w:w="1757"/>
        <w:gridCol w:w="1623"/>
        <w:gridCol w:w="1624"/>
        <w:gridCol w:w="1624"/>
        <w:gridCol w:w="1625"/>
        <w:gridCol w:w="1503"/>
      </w:tblGrid>
      <w:tr>
        <w:trPr/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1.2.1.1.7, в том числе по источникам финансирования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304478,500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715077,35696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318103,918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229007,838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318103,918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304478,500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235521,500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139990,297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2.10. строки 1.2.1.1.11.3-1.2.1.1.11.5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03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155"/>
        <w:gridCol w:w="408"/>
        <w:gridCol w:w="340"/>
        <w:gridCol w:w="340"/>
        <w:gridCol w:w="340"/>
        <w:gridCol w:w="340"/>
        <w:gridCol w:w="340"/>
        <w:gridCol w:w="748"/>
        <w:gridCol w:w="1758"/>
        <w:gridCol w:w="1624"/>
        <w:gridCol w:w="1624"/>
        <w:gridCol w:w="1624"/>
        <w:gridCol w:w="1624"/>
        <w:gridCol w:w="1504"/>
      </w:tblGrid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1.2.1.1.11.3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строительству здания общеобразовательного учреждения по адресу: г. Пермь, ул. Ветлужская</w:t>
            </w:r>
          </w:p>
        </w:tc>
        <w:tc>
          <w:tcPr>
            <w:tcW w:w="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421322,65695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263,15790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480020,81424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1.2.1.1.11.4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выполненное подключение (технологическое присоединение) к инженерным сетям при строительстве здания общеобразовательного учреждения по адресу: г. Пермь, ул. Ветлужская</w:t>
            </w:r>
          </w:p>
        </w:tc>
        <w:tc>
          <w:tcPr>
            <w:tcW w:w="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21800,88698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21775,113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1.2.1.1.11.5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компенсация затрат на выполнение работ по выносу инженерных сетей при строительстве здания общеобразовательного учреждения по адресу: г. Пермь, ул. Ветлужская</w:t>
            </w:r>
          </w:p>
        </w:tc>
        <w:tc>
          <w:tcPr>
            <w:tcW w:w="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9583,75381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21744,24051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2.11. строку "Итого по мероприятию 1.2.1.1.11,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599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235"/>
        <w:gridCol w:w="1758"/>
        <w:gridCol w:w="1623"/>
        <w:gridCol w:w="1625"/>
        <w:gridCol w:w="1623"/>
        <w:gridCol w:w="1625"/>
        <w:gridCol w:w="1503"/>
      </w:tblGrid>
      <w:tr>
        <w:trPr/>
        <w:tc>
          <w:tcPr>
            <w:tcW w:w="6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1.2.1.1.11, в том числе по источникам финансирования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219464,70230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1516899,42095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263,15790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31384,641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110837,96130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421322,65695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263,15790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77242,100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650050,624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2.12. строки 1.2.1.1.12.1-1.2.1.1.12.3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03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155"/>
        <w:gridCol w:w="408"/>
        <w:gridCol w:w="340"/>
        <w:gridCol w:w="340"/>
        <w:gridCol w:w="340"/>
        <w:gridCol w:w="340"/>
        <w:gridCol w:w="340"/>
        <w:gridCol w:w="748"/>
        <w:gridCol w:w="1758"/>
        <w:gridCol w:w="1624"/>
        <w:gridCol w:w="1624"/>
        <w:gridCol w:w="1624"/>
        <w:gridCol w:w="1624"/>
        <w:gridCol w:w="1504"/>
      </w:tblGrid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1.2.1.1.12.1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строительству нового корпуса МАОУ "Инженерная школа" г. Перми по ул. Академика Веденеева</w:t>
            </w:r>
          </w:p>
        </w:tc>
        <w:tc>
          <w:tcPr>
            <w:tcW w:w="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386529,23040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720868,41395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142000,000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137790,67957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1.2.1.1.12.2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разработка проектной документации на строительство нового корпуса МАОУ "Инженерная школа" г. Перми по ул. Академика Веденеева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23614,59431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1.2.1.1.12.3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выполненное подключение (технологическое присоединение) к инженерным сетям при строительстве нового корпуса МАОУ "Инженерная школа" г. Перми по ул. Академика Веденеева</w:t>
            </w:r>
          </w:p>
        </w:tc>
        <w:tc>
          <w:tcPr>
            <w:tcW w:w="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6294,59629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25191,21605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25000,000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2.13. строки "Итого по основному мероприятию 1.2.1.1, в том числе по источникам финансирования", "Итого по задаче 1.2.1,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05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293"/>
        <w:gridCol w:w="1757"/>
        <w:gridCol w:w="1623"/>
        <w:gridCol w:w="1624"/>
        <w:gridCol w:w="1624"/>
        <w:gridCol w:w="1625"/>
        <w:gridCol w:w="1503"/>
      </w:tblGrid>
      <w:tr>
        <w:trPr/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1297018,14670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4827303,11290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3075156,39148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2308697,84257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3815764,034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421525,63456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1072069,22009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316706,763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1947992,246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3115764,034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17952,97514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21393,45443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4272,66277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87278,79556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532027,08101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656844,15695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142263,15790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723427,800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1037153,100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46832,94144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2164660,25737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1514561,17157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218442,43867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700000,000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1.2.1, в том числе по источникам финансирования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1297018,14670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4827303,11290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3075156,39148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2308697,84257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3815764,034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421525,63456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1072069,22009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316706,763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1947992,246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3115764,034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17952,97514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21393,45443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4272,66277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87278,79556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532027,08101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656844,15695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142263,15790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723427,800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1037153,100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46832,94144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2164660,25737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1514561,17157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218442,43867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700000,000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2.14. строку 1.2.2.1.3.7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03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155"/>
        <w:gridCol w:w="408"/>
        <w:gridCol w:w="340"/>
        <w:gridCol w:w="340"/>
        <w:gridCol w:w="340"/>
        <w:gridCol w:w="340"/>
        <w:gridCol w:w="340"/>
        <w:gridCol w:w="748"/>
        <w:gridCol w:w="1758"/>
        <w:gridCol w:w="1624"/>
        <w:gridCol w:w="1624"/>
        <w:gridCol w:w="1624"/>
        <w:gridCol w:w="1624"/>
        <w:gridCol w:w="1504"/>
      </w:tblGrid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1.2.2.1.3.7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выполненное подключение (технологическое присоединение) к инженерным сетям при строительстве спортивного зала для МАОУ "СОШ N 79" г. Перми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6537,26930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2.15. строку "Итого по мероприятию 1.2.2.1.3,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05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293"/>
        <w:gridCol w:w="1757"/>
        <w:gridCol w:w="1623"/>
        <w:gridCol w:w="1624"/>
        <w:gridCol w:w="1624"/>
        <w:gridCol w:w="1625"/>
        <w:gridCol w:w="1503"/>
      </w:tblGrid>
      <w:tr>
        <w:trPr/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1.2.2.1.3, в том числе по источникам финансирования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103232,771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2.16. строки "Итого по основному мероприятию 1.2.2.1, в том числе по источникам финансирования", "Итого по задаче 1.2.2, в том числе по источникам финансирования", "Всего по подпрограмме 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05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293"/>
        <w:gridCol w:w="1757"/>
        <w:gridCol w:w="1623"/>
        <w:gridCol w:w="1624"/>
        <w:gridCol w:w="1624"/>
        <w:gridCol w:w="1625"/>
        <w:gridCol w:w="1503"/>
      </w:tblGrid>
      <w:tr>
        <w:trPr/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39046,681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79954,759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324180,307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204652,635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39046,681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79954,759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293397,393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204652,635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6982,914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23800,000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1.2.2, в том числе по источникам финансирования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39046,681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79954,759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324180,307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204652,635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39046,681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79954,759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293397,393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204652,635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6982,914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23800,000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1.2, в том числе по источникам финансирования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1336064,82770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4907257,87190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3399336,69848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2513350,47757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3815764,034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460572,31556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1152023,97909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610104,156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2152644,881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3115764,034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17952,97514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21393,45443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11255,57677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87278,79556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532027,08101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680644,15695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142263,15790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723427,800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1037153,100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46832,94144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2164660,25737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1514561,17157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218442,43867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700000,000</w:t>
            </w:r>
          </w:p>
        </w:tc>
      </w:tr>
      <w:tr>
        <w:trPr/>
        <w:tc>
          <w:tcPr>
            <w:tcW w:w="62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2.17. в приложении: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2.17.1. в таблице 4: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2.17.1.1. строку 11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170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2134"/>
        <w:gridCol w:w="9208"/>
      </w:tblGrid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9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2019-2024 годы, в том числе: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2019 год - предоплата за подключение (технологическое присоединение) к сетям инженерной инфраструктуры;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2020 год - разработка проектной документации, подключение (технологическое присоединение) к сетям инженерной инфраструктуры;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2021 год - подключение (технологическое присоединение) к сетям инженерной инфраструктуры, выполнение работ по реконструкции, проведение авторского надзора;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2022 год - подключение (технологическое присоединение) к сетям инженерной инфраструктуры, выполнение работ по реконструкции, проведение авторского надзора, проведение государственной экспертизы проектной документации в части проверки достоверности определения сметной стоимости;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2023 год - подключение (технологическое присоединение) к сетям инженерной инфраструктуры, выполнение работ по реконструкции, проведение авторского надзора, проведение государственной экспертизы по результатам экспертного сопровождения, корректировка проектной документации на реконструкцию ледовой арены МАУ ДО "ДЮЦ "Здоровье";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2024 год - выполнение работ по реконструкции, проведение авторского надзора, выполнение работ по технической инвентаризации и паспортизации объекта, подключение (технологическое присоединение) к сетям инженерной инфраструктуры, проведение государственной экспертизы по результатам экспертного сопровождения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2.17.1.2. строки 13, 14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170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2134"/>
        <w:gridCol w:w="1504"/>
        <w:gridCol w:w="1024"/>
        <w:gridCol w:w="1263"/>
        <w:gridCol w:w="1264"/>
        <w:gridCol w:w="1505"/>
        <w:gridCol w:w="1504"/>
        <w:gridCol w:w="1142"/>
      </w:tblGrid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Сметная стоимость объекта муниципальной собственности Перми, тыс. руб.</w:t>
            </w:r>
          </w:p>
        </w:tc>
        <w:tc>
          <w:tcPr>
            <w:tcW w:w="92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438174,26741, в том числе: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5800,000 - разработка проектной документации;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14810,03823 - подключение (технологическое присоединение) к сетям инженерной инфраструктуры;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414861,85264 - выполнение работ по реконструкции;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610,61412 - проведение авторского надзора;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79,94749 - проведение государственной экспертизы проектной документации в части проверки достоверности определения сметной стоимости;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316,659 - выполнение работ по технической инвентаризации и паспортизации объекта;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917,78593 - проведение государственной экспертизы по результатам экспертного сопровождения при реконструкции ледовой арены МАУ ДО "ДЮЦ "Здоровье";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566,80455 - корректировка проектной документации на реконструкцию ледовой арены МАУ ДО "ДЮЦ "Здоровье";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210,565 - проведение лабораторных исследований при реконструкции ледовой арены МАУ ДО "ДЮЦ "Здоровье"</w:t>
            </w:r>
          </w:p>
        </w:tc>
      </w:tr>
      <w:tr>
        <w:trPr/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2019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411547,18144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2234,431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6880,474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4701,76277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153498,14422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203533,44445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40698,925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26627,08597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5800,22547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80,08072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20179,97478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566,805</w:t>
            </w:r>
          </w:p>
        </w:tc>
      </w:tr>
    </w:tbl>
    <w:p>
      <w:pPr>
        <w:sectPr>
          <w:headerReference w:type="default" r:id="rId9"/>
          <w:headerReference w:type="first" r:id="rId10"/>
          <w:footerReference w:type="default" r:id="rId11"/>
          <w:footerReference w:type="first" r:id="rId12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firstLine="540" w:left="0"/>
        <w:jc w:val="both"/>
        <w:rPr/>
      </w:pPr>
      <w:r>
        <w:rPr/>
        <w:t>2.17.2. в таблице 6: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2.17.2.1. строку 11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7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3"/>
        <w:gridCol w:w="2135"/>
        <w:gridCol w:w="6576"/>
      </w:tblGrid>
      <w:tr>
        <w:trPr/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2023-2025 годы, в том числе: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2023 год - выплата аванса на выполнение работ по реконструкции здания;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2023-2024 годы - компенсация затрат на выполнение работ по выносу инженерных сетей при реконструкции здания;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2023-2025 годы - подключение (технологическое присоединение) к инженерным сетям при реконструкции здания;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2024 год - разработка проектной документации, установленный сервитут на часть земельного участка, расположенного по адресу: Пермский край, г. Пермь, Мотовилихинский р-н, ул. Уральская, 108а при реконструкции здания;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2024-2025 год - выполнение работ по реконструкции здания;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2025 год - приобретение немонтируемого оборудования, средств обучения, мебели и инвентаря, выполнение технической инвентаризации и паспортизации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2.17.2.2. строку 14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4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3"/>
        <w:gridCol w:w="2135"/>
        <w:gridCol w:w="1871"/>
        <w:gridCol w:w="1504"/>
        <w:gridCol w:w="1530"/>
        <w:gridCol w:w="1644"/>
      </w:tblGrid>
      <w:tr>
        <w:trPr/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547111,756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229007,838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318103,918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429442,27804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193920,77804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235521,500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139990,297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139990,297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2.17.3. в таблице 12: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2.17.3.1. строку 11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7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3"/>
        <w:gridCol w:w="2135"/>
        <w:gridCol w:w="6576"/>
      </w:tblGrid>
      <w:tr>
        <w:trPr/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2020 год, 2025 год, в том числе: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2020 год - разработка проектной документации;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2025 год - выполнение работ по строительству, приобретение оборудования, выполненная техническая инвентаризация и паспортизация, выполненное подключение (технологическое присоединение) к инженерным сетям, выполненные работы по корректировке проектной документации, в том числе актуализированные проектные изыскания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2.17.3.2. строки 13, 14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7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3"/>
        <w:gridCol w:w="2135"/>
        <w:gridCol w:w="2323"/>
        <w:gridCol w:w="2098"/>
        <w:gridCol w:w="2155"/>
      </w:tblGrid>
      <w:tr>
        <w:trPr/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Сметная стоимость объекта муниципальной собственности Перми, тыс. руб.</w:t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105432,771, в том числе: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2200,000 - разработка проектной документации;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91712,30870 - выполнение работ по строительству;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1410,500 - приобретение оборудования;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3237,529 - выполненные работы по корректировке проектной документации, в том числе актуализированные проектные изыскания;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335,164 - выполненная техническая инвентаризация и паспортизация;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6537,26930 - выполненное подключение (технологическое присоединение) к инженерным сетям</w:t>
            </w:r>
          </w:p>
        </w:tc>
      </w:tr>
      <w:tr>
        <w:trPr/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105432,771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2200,000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103232,771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2.17.4. в таблице 17: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2.17.4.1. строку 11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7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3"/>
        <w:gridCol w:w="2135"/>
        <w:gridCol w:w="6576"/>
      </w:tblGrid>
      <w:tr>
        <w:trPr/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2023-2025 годы, в том числе: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2023 - выплата аванса на выполнение работ по строительству здания общеобразовательного учреждения по адресу: г. Пермь, ул. Ветлужская;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2024 - разработка проектной документации на строительство здания общеобразовательного учреждения по адресу: г. Пермь, ул. Ветлужская, выполненное подключение (технологическое присоединение) к инженерным сетям при строительстве здания общеобразовательного учреждения по адресу: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г. Пермь, ул. Ветлужская, компенсация затрат на выполнение работ по выносу инженерных сетей, приобретение немонтируемого оборудования, средств обучения, мебели и инвентаря, выполнение работ по строительству здания общеобразовательного учреждения по адресу: г. Пермь, ул. Ветлужская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2025 - выполнение работ по строительству здания общеобразовательного учреждения по адресу: г. Пермь, ул. Ветлужская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2.17.4.2. строки 13-15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5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3"/>
        <w:gridCol w:w="2135"/>
        <w:gridCol w:w="1504"/>
        <w:gridCol w:w="751"/>
        <w:gridCol w:w="752"/>
        <w:gridCol w:w="752"/>
        <w:gridCol w:w="752"/>
        <w:gridCol w:w="2041"/>
      </w:tblGrid>
      <w:tr>
        <w:trPr/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Сметная стоимость объекта муниципальной собственности Перми, тыс. руб.</w:t>
            </w:r>
          </w:p>
        </w:tc>
        <w:tc>
          <w:tcPr>
            <w:tcW w:w="6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1736627,28094, в том числе: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23307,792 - разработка проектной документации на строительство здания общеобразовательного учреждения по адресу: г. Пермь, ул. Ветлужская;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188080,06130 - выплата аванса на выполнение работ по строительству здания общеобразовательного учреждения по адресу: г. Пермь, ул. Ветлужская;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1347132,76909 - выполнение работ по строительству здания общеобразовательного учреждения по адресу: г. Пермь, ул. Ветлужская;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43575,99998 - подключение (технологическое присоединение) к инженерным сетям;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31327,99432 - компенсация затрат на выполнение работ по выносу инженерных сетей;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100057,672 - приобретение немонтируемого оборудования, средств обучения, мебели и инвентаря;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2567,53425 - проведение авторского надзора;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577,458 - выполнение технической инвентаризации и паспортизации</w:t>
            </w:r>
          </w:p>
        </w:tc>
      </w:tr>
      <w:tr>
        <w:trPr/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31384,641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31384,641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532423,77615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110837,96130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421322,65695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263,15790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522768,240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77242,100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650050,624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650050,624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значение</w:t>
            </w:r>
          </w:p>
        </w:tc>
        <w:tc>
          <w:tcPr>
            <w:tcW w:w="2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год реализации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выплачен аванс на выполнение работ по строительству здания общеобразовательного учреждения по адресу: г. Пермь, ул. Ветлужская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разработанная проектная документация на строительство здания общеобразовательного учреждения по адресу: г. Пермь, ул. Ветлужская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строительству здания общеобразовательного учреждения по адресу: г. Пермь, ул. Ветлужская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2024-2025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введенное в эксплуатацию здание общеобразовательного учреждения по адресу: г. Пермь, ул. Ветлужская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2.17.4.3. строку 19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3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2153"/>
        <w:gridCol w:w="3742"/>
        <w:gridCol w:w="2778"/>
      </w:tblGrid>
      <w:tr>
        <w:trPr/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</w:t>
            </w:r>
          </w:p>
        </w:tc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Практические действия по осуществлению капитальных вложений в объект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мероприятия по осуществлению капитальных вложений в объект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срок реализации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выплачен аванс на выполнение работ по строительству здания общеобразовательного учреждения по адресу: г. Пермь, ул. Ветлужская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разработанная проектная документация на строительство здания общеобразовательного учреждения по адресу: г. Пермь, ул. Ветлужская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строительству здания общеобразовательного учреждения по адресу: г. Пермь, ул. Ветлужская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2024-2025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введенное в эксплуатацию здание общеобразовательного учреждения по адресу: г. Пермь, ул. Ветлужская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2.17.5. в таблице 18 строку 11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7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3"/>
        <w:gridCol w:w="2135"/>
        <w:gridCol w:w="6576"/>
      </w:tblGrid>
      <w:tr>
        <w:trPr/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2024 год - выполнение работ по строительству нового корпуса, выполнение подключения (технологического присоединения) к инженерным сетям при строительстве нового корпуса;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2025 год - выполнение работ по строительству нового корпуса разработка проектной документации на строительство нового корпуса, выполнение подключения (технологического присоединения) к инженерным сетям при строительстве нового корпуса;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2026 год - выполнение работ по строительству нового корпуса, выполнение подключения (технологического присоединения) к инженерным сетям при строительстве нового корпуса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 В разделе "Система программных мероприятий подпрограммы 1.3 "Приведение имущественных комплексов муниципальных образовательных организаций города Перми в нормативное состояние" муниципальной программы "Развитие сети образовательных организаций города Перми":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3.1. строки 1.3.1.1.1.1, 1.3.1.1.1.2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20217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210"/>
        <w:gridCol w:w="681"/>
        <w:gridCol w:w="1023"/>
        <w:gridCol w:w="1025"/>
        <w:gridCol w:w="1023"/>
        <w:gridCol w:w="1025"/>
        <w:gridCol w:w="1023"/>
        <w:gridCol w:w="1532"/>
        <w:gridCol w:w="1531"/>
        <w:gridCol w:w="1504"/>
        <w:gridCol w:w="1623"/>
        <w:gridCol w:w="1624"/>
        <w:gridCol w:w="1625"/>
        <w:gridCol w:w="1624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1.3.1.1.1.1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в которых устраняются предписания надзорных органов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ДОУ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135371,683</w:t>
            </w: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204384,903</w:t>
            </w:r>
          </w:p>
        </w:tc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200544,064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570399,674</w:t>
            </w:r>
          </w:p>
        </w:tc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287717,600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1.3.1.1.1.2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в которых устранены предписания надзорных органов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</w:t>
            </w:r>
          </w:p>
        </w:tc>
        <w:tc>
          <w:tcPr>
            <w:tcW w:w="15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</w:tbl>
    <w:p>
      <w:pPr>
        <w:sectPr>
          <w:headerReference w:type="default" r:id="rId13"/>
          <w:headerReference w:type="first" r:id="rId14"/>
          <w:footerReference w:type="default" r:id="rId15"/>
          <w:footerReference w:type="first" r:id="rId16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3.2. строки 1.3.1.1.2.2, 1.3.1.1.2.3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20217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210"/>
        <w:gridCol w:w="681"/>
        <w:gridCol w:w="1023"/>
        <w:gridCol w:w="1025"/>
        <w:gridCol w:w="1023"/>
        <w:gridCol w:w="1025"/>
        <w:gridCol w:w="1023"/>
        <w:gridCol w:w="1532"/>
        <w:gridCol w:w="1531"/>
        <w:gridCol w:w="1504"/>
        <w:gridCol w:w="1623"/>
        <w:gridCol w:w="1624"/>
        <w:gridCol w:w="1625"/>
        <w:gridCol w:w="1624"/>
      </w:tblGrid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1.3.1.1.2.2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СОШ, перечисливших взносы в фонд капитального ремонта, от общей площади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СОШ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114,200</w:t>
            </w: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53,300</w:t>
            </w:r>
          </w:p>
        </w:tc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70,844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57,6</w:t>
            </w:r>
          </w:p>
        </w:tc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57,6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квадратных метров общей площади помещений учреждений, за пользование которыми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кв. м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942,1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431,0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911,7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431,0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431,0</w:t>
            </w:r>
          </w:p>
        </w:tc>
        <w:tc>
          <w:tcPr>
            <w:tcW w:w="15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1.3.1.1.2.3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УДО, перечисливших взносы в фонд капитального ремонта, от общей площади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УДО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1270,000</w:t>
            </w: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1273,000</w:t>
            </w:r>
          </w:p>
        </w:tc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1302,856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1371,2</w:t>
            </w:r>
          </w:p>
        </w:tc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1371,2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квадратных метров общей площади помещений учреждений, за пользование которыми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кв. м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10478,60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10299,40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10257,40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10257,40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10257,40</w:t>
            </w:r>
          </w:p>
        </w:tc>
        <w:tc>
          <w:tcPr>
            <w:tcW w:w="15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3.3. строку 1.3.1.1.7.1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20217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210"/>
        <w:gridCol w:w="681"/>
        <w:gridCol w:w="1023"/>
        <w:gridCol w:w="1025"/>
        <w:gridCol w:w="1023"/>
        <w:gridCol w:w="1025"/>
        <w:gridCol w:w="1023"/>
        <w:gridCol w:w="1532"/>
        <w:gridCol w:w="1531"/>
        <w:gridCol w:w="1504"/>
        <w:gridCol w:w="1623"/>
        <w:gridCol w:w="1624"/>
        <w:gridCol w:w="1625"/>
        <w:gridCol w:w="1624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1.3.1.1.7.1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образовательных организаций, которые оснащены оборудованием в соответствии с требованиями федерального государственного образовательного стандарта дошкольного образования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МДОУ, МОУ, реализующие программы дошкольного образования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12950,000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29400,000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3.4. строку "Итого по мероприятию 1.3.1.1.7,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20217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686"/>
        <w:gridCol w:w="1531"/>
        <w:gridCol w:w="1504"/>
        <w:gridCol w:w="1623"/>
        <w:gridCol w:w="1624"/>
        <w:gridCol w:w="1625"/>
        <w:gridCol w:w="1623"/>
      </w:tblGrid>
      <w:tr>
        <w:trPr/>
        <w:tc>
          <w:tcPr>
            <w:tcW w:w="10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1.3.1.1.7,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44950,000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51060,000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6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7000,000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5250,000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6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37950,000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45810,000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3.5. строку "Итого по основному мероприятию 1.3.1.1,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20217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686"/>
        <w:gridCol w:w="1531"/>
        <w:gridCol w:w="1504"/>
        <w:gridCol w:w="1623"/>
        <w:gridCol w:w="1624"/>
        <w:gridCol w:w="1625"/>
        <w:gridCol w:w="1623"/>
      </w:tblGrid>
      <w:tr>
        <w:trPr/>
        <w:tc>
          <w:tcPr>
            <w:tcW w:w="10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898810,11933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673414,01067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1787963,61535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1483138,85520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2996223,49620</w:t>
            </w:r>
          </w:p>
        </w:tc>
      </w:tr>
      <w:tr>
        <w:trPr/>
        <w:tc>
          <w:tcPr>
            <w:tcW w:w="106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281458,071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445527,013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1102891,882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898027,037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861709,600</w:t>
            </w:r>
          </w:p>
        </w:tc>
      </w:tr>
      <w:tr>
        <w:trPr/>
        <w:tc>
          <w:tcPr>
            <w:tcW w:w="106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8887,826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6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257384,32233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199036,99767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256025,43335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193134,21820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490924,39620</w:t>
            </w:r>
          </w:p>
        </w:tc>
      </w:tr>
      <w:tr>
        <w:trPr/>
        <w:tc>
          <w:tcPr>
            <w:tcW w:w="106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351079,900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28850,000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429046,300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391977,600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1643589,500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3.6. строки "Итого по задаче 1.3.1, в том числе по источникам финансирования", "Всего по подпрограмме 1.3,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20217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686"/>
        <w:gridCol w:w="1531"/>
        <w:gridCol w:w="1504"/>
        <w:gridCol w:w="1623"/>
        <w:gridCol w:w="1624"/>
        <w:gridCol w:w="1625"/>
        <w:gridCol w:w="1623"/>
      </w:tblGrid>
      <w:tr>
        <w:trPr/>
        <w:tc>
          <w:tcPr>
            <w:tcW w:w="10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1.3.1,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990332,040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1156694,82289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2066610,91835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1501443,85520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3199915,99620</w:t>
            </w:r>
          </w:p>
        </w:tc>
      </w:tr>
      <w:tr>
        <w:trPr/>
        <w:tc>
          <w:tcPr>
            <w:tcW w:w="106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333719,595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807280,59522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1312114,225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898027,037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1010272,100</w:t>
            </w:r>
          </w:p>
        </w:tc>
      </w:tr>
      <w:tr>
        <w:trPr/>
        <w:tc>
          <w:tcPr>
            <w:tcW w:w="106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8887,826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1369,710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6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289244,719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320564,22767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324080,68335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211439,21820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546054,39620</w:t>
            </w:r>
          </w:p>
        </w:tc>
      </w:tr>
      <w:tr>
        <w:trPr/>
        <w:tc>
          <w:tcPr>
            <w:tcW w:w="106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358479,900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28850,000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429046,300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391977,600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1643589,500</w:t>
            </w:r>
          </w:p>
        </w:tc>
      </w:tr>
      <w:tr>
        <w:trPr/>
        <w:tc>
          <w:tcPr>
            <w:tcW w:w="10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1.3,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990332,040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1156694,82289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2066610,91835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1501443,85520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3199915,99620</w:t>
            </w:r>
          </w:p>
        </w:tc>
      </w:tr>
      <w:tr>
        <w:trPr/>
        <w:tc>
          <w:tcPr>
            <w:tcW w:w="106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333719,595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807280,59522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1312114,225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898027,037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1010272,100</w:t>
            </w:r>
          </w:p>
        </w:tc>
      </w:tr>
      <w:tr>
        <w:trPr/>
        <w:tc>
          <w:tcPr>
            <w:tcW w:w="106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8887,826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1369,710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6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289244,719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320564,22767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324080,68335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211439,21820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546054,39620</w:t>
            </w:r>
          </w:p>
        </w:tc>
      </w:tr>
      <w:tr>
        <w:trPr/>
        <w:tc>
          <w:tcPr>
            <w:tcW w:w="106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358479,900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28850,000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429046,300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391977,600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1643589,500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 В приложении 2: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4.1. строку 1.2.1.1.4.2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07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384"/>
        <w:gridCol w:w="2359"/>
        <w:gridCol w:w="748"/>
        <w:gridCol w:w="1204"/>
        <w:gridCol w:w="1203"/>
        <w:gridCol w:w="2098"/>
        <w:gridCol w:w="409"/>
        <w:gridCol w:w="340"/>
        <w:gridCol w:w="1702"/>
        <w:gridCol w:w="1623"/>
      </w:tblGrid>
      <w:tr>
        <w:trPr/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1.2.1.1.4.2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работ по авторскому надзору за реконструкцией ледовой арены МАУ ДО "ДЮЦ "Здоровье"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27.04.2024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сдачи-приемки оказанных услуг по проведению авторского надзора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290,11498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4.2. строку 1.2.1.1.4.4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07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384"/>
        <w:gridCol w:w="2359"/>
        <w:gridCol w:w="748"/>
        <w:gridCol w:w="1204"/>
        <w:gridCol w:w="1203"/>
        <w:gridCol w:w="2098"/>
        <w:gridCol w:w="409"/>
        <w:gridCol w:w="340"/>
        <w:gridCol w:w="1702"/>
        <w:gridCol w:w="1623"/>
      </w:tblGrid>
      <w:tr>
        <w:trPr/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1.2.1.1.4.4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корректировка проектной документации на реконструкцию ледовой арены МАУ ДО "ДЮЦ "Здоровье"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27.04.2024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откорректированная проектная документация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566,805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4.3. строку 1.2.1.1.4.7 признать утратившей силу;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4.4. строку "Итого по мероприятию 1.2.1.1.4,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07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750"/>
        <w:gridCol w:w="1701"/>
        <w:gridCol w:w="1625"/>
      </w:tblGrid>
      <w:tr>
        <w:trPr/>
        <w:tc>
          <w:tcPr>
            <w:tcW w:w="9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1.2.1.1.4, в том числе по источникам финансирования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41265,730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40698,925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566,805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4.5. строки 1.2.1.1.7.2, 1.2.1.1.7.3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07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384"/>
        <w:gridCol w:w="2359"/>
        <w:gridCol w:w="748"/>
        <w:gridCol w:w="1204"/>
        <w:gridCol w:w="1203"/>
        <w:gridCol w:w="2098"/>
        <w:gridCol w:w="409"/>
        <w:gridCol w:w="340"/>
        <w:gridCol w:w="1702"/>
        <w:gridCol w:w="1623"/>
      </w:tblGrid>
      <w:tr>
        <w:trPr/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1.2.1.1.7.2</w:t>
            </w:r>
          </w:p>
        </w:tc>
        <w:tc>
          <w:tcPr>
            <w:tcW w:w="2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работ по реконструкции здания по ул. Уральской, 110 для размещения общеобразовательной организации г. Перми</w:t>
            </w: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</w:t>
            </w:r>
          </w:p>
        </w:tc>
        <w:tc>
          <w:tcPr>
            <w:tcW w:w="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189735,20620</w:t>
            </w:r>
          </w:p>
        </w:tc>
      </w:tr>
      <w:tr>
        <w:trPr/>
        <w:tc>
          <w:tcPr>
            <w:tcW w:w="13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235521,500</w:t>
            </w:r>
          </w:p>
        </w:tc>
      </w:tr>
      <w:tr>
        <w:trPr/>
        <w:tc>
          <w:tcPr>
            <w:tcW w:w="13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</w:tr>
      <w:tr>
        <w:trPr/>
        <w:tc>
          <w:tcPr>
            <w:tcW w:w="13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137697,31947</w:t>
            </w:r>
          </w:p>
        </w:tc>
      </w:tr>
      <w:tr>
        <w:trPr/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1.2.1.1.7.3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подключения (технологического присоединения) к системе теплоснабжения при реконструкция здания по ул. Уральской, 110 для размещения общеобразовательной организации г. Перми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о подключении (технологическом присоединении) к системе теплоснабжения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245,27940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4.6. строку 1.2.1.1.7.7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07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384"/>
        <w:gridCol w:w="2359"/>
        <w:gridCol w:w="748"/>
        <w:gridCol w:w="1204"/>
        <w:gridCol w:w="1203"/>
        <w:gridCol w:w="2098"/>
        <w:gridCol w:w="409"/>
        <w:gridCol w:w="340"/>
        <w:gridCol w:w="1702"/>
        <w:gridCol w:w="1623"/>
      </w:tblGrid>
      <w:tr>
        <w:trPr/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1.2.1.1.7.7</w:t>
            </w:r>
          </w:p>
        </w:tc>
        <w:tc>
          <w:tcPr>
            <w:tcW w:w="2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обязательств по соглашению о компенсации затрат по выносу сетей электроснабжения при реконструкции здания по ул. Уральской, 110 для размещения общеобразовательной организации г. Перми</w:t>
            </w: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об исполнении обязательств по соглашению о компенсации затрат по выносу сетей электроснабжения</w:t>
            </w:r>
          </w:p>
        </w:tc>
        <w:tc>
          <w:tcPr>
            <w:tcW w:w="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3778,63928</w:t>
            </w:r>
          </w:p>
        </w:tc>
      </w:tr>
      <w:tr>
        <w:trPr/>
        <w:tc>
          <w:tcPr>
            <w:tcW w:w="13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1681,08090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4.7. строку 1.2.1.1.7.9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07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384"/>
        <w:gridCol w:w="2359"/>
        <w:gridCol w:w="748"/>
        <w:gridCol w:w="1204"/>
        <w:gridCol w:w="1203"/>
        <w:gridCol w:w="2098"/>
        <w:gridCol w:w="409"/>
        <w:gridCol w:w="340"/>
        <w:gridCol w:w="1702"/>
        <w:gridCol w:w="1623"/>
      </w:tblGrid>
      <w:tr>
        <w:trPr/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1.2.1.1.7.9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обязательств по соглашению о возмещении затрат по выносу тепловых сетей при реконструкции здания по ул. Уральской, 110 для размещения общеобразовательной организации г. Перми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об исполнении обязательств по соглашению о возмещении затрат по выносу тепловых сетей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5603,74845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4.8. строку 1.2.1.1.7.11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07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384"/>
        <w:gridCol w:w="2359"/>
        <w:gridCol w:w="748"/>
        <w:gridCol w:w="1204"/>
        <w:gridCol w:w="1203"/>
        <w:gridCol w:w="2098"/>
        <w:gridCol w:w="409"/>
        <w:gridCol w:w="340"/>
        <w:gridCol w:w="1702"/>
        <w:gridCol w:w="1623"/>
      </w:tblGrid>
      <w:tr>
        <w:trPr/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1.2.1.1.7.11</w:t>
            </w:r>
          </w:p>
        </w:tc>
        <w:tc>
          <w:tcPr>
            <w:tcW w:w="2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оказание услуг авторского надзора за реконструкцией здания по ул. Уральской, 110 для размещения общеобразовательной организации г. Перми</w:t>
            </w: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20.06.2024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сдачи-приемки оказанных услуг по проведению авторского надзора</w:t>
            </w:r>
          </w:p>
        </w:tc>
        <w:tc>
          <w:tcPr>
            <w:tcW w:w="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797,10432</w:t>
            </w:r>
          </w:p>
        </w:tc>
      </w:tr>
      <w:tr>
        <w:trPr/>
        <w:tc>
          <w:tcPr>
            <w:tcW w:w="13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611,89663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4.9. строку "Итого по мероприятию 1.2.1.1.7,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07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750"/>
        <w:gridCol w:w="1701"/>
        <w:gridCol w:w="1625"/>
      </w:tblGrid>
      <w:tr>
        <w:trPr/>
        <w:tc>
          <w:tcPr>
            <w:tcW w:w="9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1.2.1.1.7, в том числе по источникам финансирования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715077,35696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229007,838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235521,500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139990,297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4.10. строку 1.2.1.1.11.7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07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384"/>
        <w:gridCol w:w="2359"/>
        <w:gridCol w:w="748"/>
        <w:gridCol w:w="1204"/>
        <w:gridCol w:w="1203"/>
        <w:gridCol w:w="2098"/>
        <w:gridCol w:w="409"/>
        <w:gridCol w:w="340"/>
        <w:gridCol w:w="1702"/>
        <w:gridCol w:w="1623"/>
      </w:tblGrid>
      <w:tr>
        <w:trPr/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1.2.1.1.11.7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обязательств по соглашению о компенсации затрат по выносу сетей теплоснабжения при строительстве здания общеобразовательного учреждения по адресу: г. Пермь, ул. Ветлужская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28.12.2024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об исполнении обязательств по компенсации затрат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21744,24051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4.11. после строки 1.2.1.1.11.10 дополнить строкой 1.2.1.1.11.11 следующего содержания: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07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384"/>
        <w:gridCol w:w="2359"/>
        <w:gridCol w:w="748"/>
        <w:gridCol w:w="1204"/>
        <w:gridCol w:w="1203"/>
        <w:gridCol w:w="2098"/>
        <w:gridCol w:w="409"/>
        <w:gridCol w:w="340"/>
        <w:gridCol w:w="1702"/>
        <w:gridCol w:w="1623"/>
      </w:tblGrid>
      <w:tr>
        <w:trPr/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1.2.1.1.11.11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подключения (технологическое присоединение) к сетям связи при строительстве здания общеобразовательного учреждения по адресу: г. Пермь, ул. Ветлужская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23.12.2024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о выполнении работ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135,000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4.12. строку "Итого по мероприятию 1.2.1.1.11,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07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750"/>
        <w:gridCol w:w="1701"/>
        <w:gridCol w:w="1625"/>
      </w:tblGrid>
      <w:tr>
        <w:trPr/>
        <w:tc>
          <w:tcPr>
            <w:tcW w:w="9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1.2.1.1.11, в том числе по источникам финансирования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1516899,42095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421322,65695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650050,624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4.13. строку 1.2.1.1.12.1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07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384"/>
        <w:gridCol w:w="2359"/>
        <w:gridCol w:w="748"/>
        <w:gridCol w:w="1204"/>
        <w:gridCol w:w="1203"/>
        <w:gridCol w:w="2098"/>
        <w:gridCol w:w="409"/>
        <w:gridCol w:w="340"/>
        <w:gridCol w:w="1702"/>
        <w:gridCol w:w="1623"/>
      </w:tblGrid>
      <w:tr>
        <w:trPr/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1.2.1.1.12.1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подключения (технологического присоединения) к электрическим сетям при строительстве нового корпуса МАОУ "Инженерная школа" г. Перми по ул. Академика Веденеева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10.06.2024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28.12.2024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счет на предоплату на подключение (технологическое присоединение) к инженерным сетям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7160,42828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4.14. после строки 1.2.1.1.12.2 дополнить строкой 1.2.1.1.12.3 следующего содержания: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07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384"/>
        <w:gridCol w:w="2359"/>
        <w:gridCol w:w="748"/>
        <w:gridCol w:w="1204"/>
        <w:gridCol w:w="1203"/>
        <w:gridCol w:w="2098"/>
        <w:gridCol w:w="409"/>
        <w:gridCol w:w="340"/>
        <w:gridCol w:w="1702"/>
        <w:gridCol w:w="1623"/>
      </w:tblGrid>
      <w:tr>
        <w:trPr/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1.2.1.1.12.3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подключения (технологического присоединения) к сетям теплоснабжения при строительстве нового корпуса МАОУ "Инженерная школа" г. Перми по ул. Академика Веденеева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23.12.2024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28.12.2024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счет на предоплату на подключение (технологическое присоединение) к инженерным сетям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17839,57172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4.15. строки "Итого по основному мероприятию 1.2.1.1, в том числе по источникам финансирования", "Итого по задаче 1.2.1,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07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750"/>
        <w:gridCol w:w="1701"/>
        <w:gridCol w:w="1625"/>
      </w:tblGrid>
      <w:tr>
        <w:trPr/>
        <w:tc>
          <w:tcPr>
            <w:tcW w:w="9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3075156,39148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316706,763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4272,66277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656844,15695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1514561,17157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</w:tr>
      <w:tr>
        <w:trPr/>
        <w:tc>
          <w:tcPr>
            <w:tcW w:w="9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1.2.1, в том числе по источникам финансирования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3075156,39148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316706,763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4272,66277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656844,15695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1514561,17157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4.16. строки 1.2.2.1.3, 1.2.2.1.3.9, "Итого по мероприятию 1.2.2.1.3, в том числе по источникам финансирования" признать утратившими силу;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4.17. строки "Итого по основному мероприятию 1.2.2.1, в том числе по источникам финансирования", "Итого по задаче 1.2.2, в том числе по источникам финансирования", "Всего по подпрограмме 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07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750"/>
        <w:gridCol w:w="1701"/>
        <w:gridCol w:w="1625"/>
      </w:tblGrid>
      <w:tr>
        <w:trPr/>
        <w:tc>
          <w:tcPr>
            <w:tcW w:w="9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324180,307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293397,393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6982,914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23800,000</w:t>
            </w:r>
          </w:p>
        </w:tc>
      </w:tr>
      <w:tr>
        <w:trPr/>
        <w:tc>
          <w:tcPr>
            <w:tcW w:w="9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1.2.2, в том числе по источникам финансирования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324180,307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293397,393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6982,914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23800,000</w:t>
            </w:r>
          </w:p>
        </w:tc>
      </w:tr>
      <w:tr>
        <w:trPr/>
        <w:tc>
          <w:tcPr>
            <w:tcW w:w="9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1.2, в том числе по источникам финансирования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3399336,69848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610104,156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11255,57677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680644,15695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1514561,17157</w:t>
            </w:r>
          </w:p>
        </w:tc>
      </w:tr>
      <w:tr>
        <w:trPr/>
        <w:tc>
          <w:tcPr>
            <w:tcW w:w="9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 В приложении 3: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5.1. строку 1.3.1.1.1.1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92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43"/>
        <w:gridCol w:w="2154"/>
        <w:gridCol w:w="1702"/>
        <w:gridCol w:w="1204"/>
        <w:gridCol w:w="1203"/>
        <w:gridCol w:w="1565"/>
        <w:gridCol w:w="679"/>
        <w:gridCol w:w="1025"/>
        <w:gridCol w:w="1324"/>
        <w:gridCol w:w="1622"/>
      </w:tblGrid>
      <w:tr>
        <w:trPr/>
        <w:tc>
          <w:tcPr>
            <w:tcW w:w="1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1.3.1.1.1.1</w:t>
            </w:r>
          </w:p>
        </w:tc>
        <w:tc>
          <w:tcPr>
            <w:tcW w:w="21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приведение в нормативное состояние имущественных комплексов ДОУ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ДОУ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09.01.2024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28.12.2024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учреждений, в которых устраняются предписания надзорных органов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200544,064</w:t>
            </w:r>
          </w:p>
        </w:tc>
      </w:tr>
      <w:tr>
        <w:trPr/>
        <w:tc>
          <w:tcPr>
            <w:tcW w:w="14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учреждений, в которых устранены предписания надзорных органов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5.2. строку 1.3.1.1.1.1.31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92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43"/>
        <w:gridCol w:w="2154"/>
        <w:gridCol w:w="1702"/>
        <w:gridCol w:w="1204"/>
        <w:gridCol w:w="1203"/>
        <w:gridCol w:w="1565"/>
        <w:gridCol w:w="679"/>
        <w:gridCol w:w="1025"/>
        <w:gridCol w:w="1324"/>
        <w:gridCol w:w="1622"/>
      </w:tblGrid>
      <w:tr>
        <w:trPr/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1.3.1.1.1.1.31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работ по разработке проектной сметной документации и по текущему ремонту (монтаж системы речевого оповещения) МАДОУ "Уральские Самоцветы" г. Перми по ул. Подлесная, 9б, ул. Желябова, 16б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МАДОУ "Уральские Самоцветы" г. Перми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28.12.2024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видов документов (акт выполненных работ)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1515,38507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5.3. строку 1.3.1.1.1.1.36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92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43"/>
        <w:gridCol w:w="2154"/>
        <w:gridCol w:w="1702"/>
        <w:gridCol w:w="1204"/>
        <w:gridCol w:w="1203"/>
        <w:gridCol w:w="1565"/>
        <w:gridCol w:w="679"/>
        <w:gridCol w:w="1025"/>
        <w:gridCol w:w="1324"/>
        <w:gridCol w:w="1622"/>
      </w:tblGrid>
      <w:tr>
        <w:trPr/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1.3.1.1.1.1.36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работ по текущему ремонту здания (установка ограждения) МАДОУ "ЦРР - детский сад N 161" г. Перми по ул. КИМ, 105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МАДОУ "ЦРР - детский сад N 161" г. Перми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01.09.2024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28.12.2024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видов документов (акт выполненных работ)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304,42614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5.4. строку 1.3.1.1.1.1.39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92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43"/>
        <w:gridCol w:w="2154"/>
        <w:gridCol w:w="1702"/>
        <w:gridCol w:w="1204"/>
        <w:gridCol w:w="1203"/>
        <w:gridCol w:w="1565"/>
        <w:gridCol w:w="679"/>
        <w:gridCol w:w="1025"/>
        <w:gridCol w:w="1324"/>
        <w:gridCol w:w="1622"/>
      </w:tblGrid>
      <w:tr>
        <w:trPr/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1.3.1.1.1.1.39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работ по текущему ремонту здания (оборудование помещения для охраны) МАДОУ "Детский сад N 305" г. Перми по ул. Нефтяников, 36 и текущему ремонту (замена окон, замена ограждения) МАДОУ "Детский сад N 305" г. Перми по ул. Б. Игнатовых, 13а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МАДОУ "Детский сад N 305" г. Перми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09.01.2024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28.12.2024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видов документов (акт выполненных работ)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4289,87406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5.5. после строки 1.3.1.1.1.1.40 дополнить строкой 1.3.1.1.1.1.41 следующего содержания: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92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43"/>
        <w:gridCol w:w="2154"/>
        <w:gridCol w:w="1702"/>
        <w:gridCol w:w="1204"/>
        <w:gridCol w:w="1203"/>
        <w:gridCol w:w="1565"/>
        <w:gridCol w:w="679"/>
        <w:gridCol w:w="1025"/>
        <w:gridCol w:w="1324"/>
        <w:gridCol w:w="1622"/>
      </w:tblGrid>
      <w:tr>
        <w:trPr/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1.3.1.1.1.1.41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работ по текущему ремонту здания (ремонт крылец) МАДОУ "Детский сад N 421 "Гармония" г. Перми по ул. Чернышевского, 7а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МАДОУ "Детский сад N 421 "Гармония" г. Перми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01.09.2024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28.12.2024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видов документов (акт выполненных работ)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479,77486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5.6. строку 1.3.1.1.1.2.11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92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43"/>
        <w:gridCol w:w="2154"/>
        <w:gridCol w:w="1702"/>
        <w:gridCol w:w="1204"/>
        <w:gridCol w:w="1203"/>
        <w:gridCol w:w="1565"/>
        <w:gridCol w:w="679"/>
        <w:gridCol w:w="1025"/>
        <w:gridCol w:w="1324"/>
        <w:gridCol w:w="1622"/>
      </w:tblGrid>
      <w:tr>
        <w:trPr/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1.3.1.1.1.2.11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работ по текущему ремонту здания (ремонт внутренних помещений объекта культурного наследия регионального значения "Дом, где жил С.П.Дягилев"), монтаж системы видеонаблюдения, системы голосового оповещения на территории МБОУ "Гимназия N 11" г. Перми, ул. Сибирская, 33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МБОУ "Гимназия N 11" г. Перми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28.12.2024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видов документов (акт выполненных работ)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9145,087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5.7. в графе 2 строки 1.3.1.1.1.2.23 слова "Гашкова, 11" заменить словами "Целинная, 15";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5.8. строку 1.3.1.1.1.3.3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92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43"/>
        <w:gridCol w:w="2154"/>
        <w:gridCol w:w="1702"/>
        <w:gridCol w:w="1204"/>
        <w:gridCol w:w="1203"/>
        <w:gridCol w:w="1565"/>
        <w:gridCol w:w="679"/>
        <w:gridCol w:w="1025"/>
        <w:gridCol w:w="1324"/>
        <w:gridCol w:w="1622"/>
      </w:tblGrid>
      <w:tr>
        <w:trPr/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1.3.1.1.1.3.3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работ по текущему ремонту зданий МАУ ДО "ЦДОД "Луч" г. Перми, по ул. Елькина, 3 и по ул. Светлогорская, 18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"ЦДОД "Луч" г. Перми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01.09.2024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28.12.2024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видов документов (акт выполненных работ)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711,320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5.9. строки 1.3.1.1.2.2, 1.3.1.1.2.3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92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43"/>
        <w:gridCol w:w="2154"/>
        <w:gridCol w:w="1702"/>
        <w:gridCol w:w="1204"/>
        <w:gridCol w:w="1203"/>
        <w:gridCol w:w="1565"/>
        <w:gridCol w:w="679"/>
        <w:gridCol w:w="1025"/>
        <w:gridCol w:w="1324"/>
        <w:gridCol w:w="1622"/>
      </w:tblGrid>
      <w:tr>
        <w:trPr/>
        <w:tc>
          <w:tcPr>
            <w:tcW w:w="1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1.3.1.1.2.2</w:t>
            </w:r>
          </w:p>
        </w:tc>
        <w:tc>
          <w:tcPr>
            <w:tcW w:w="21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целевых субсидий СОШ на взносы на капитальный ремонт общего имущества в многоквартирных домах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СОШ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09.01.2024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28.12.2024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СОШ, перечисливших взносы в фонд капитального ремонта, от общей площади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70,844</w:t>
            </w:r>
          </w:p>
        </w:tc>
      </w:tr>
      <w:tr>
        <w:trPr/>
        <w:tc>
          <w:tcPr>
            <w:tcW w:w="14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квадратных метров общей площади помещений учреждений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кв. м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911,7</w:t>
            </w:r>
          </w:p>
        </w:tc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1.3.1.1.2.3</w:t>
            </w:r>
          </w:p>
        </w:tc>
        <w:tc>
          <w:tcPr>
            <w:tcW w:w="21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целевых субсидий УДО на взносы на капитальный ремонт общего имущества в многоквартирных домах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УДО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09.01.2024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28.12.2024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УДО, перечисливших взносы в фонд капитального ремонта, от общей площади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1302,856</w:t>
            </w:r>
          </w:p>
        </w:tc>
      </w:tr>
      <w:tr>
        <w:trPr/>
        <w:tc>
          <w:tcPr>
            <w:tcW w:w="14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квадратных метров общей площади помещений учреждений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кв. м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10257,40</w:t>
            </w:r>
          </w:p>
        </w:tc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5.10. строку 1.3.1.1.7.1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92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43"/>
        <w:gridCol w:w="2154"/>
        <w:gridCol w:w="1702"/>
        <w:gridCol w:w="1204"/>
        <w:gridCol w:w="1203"/>
        <w:gridCol w:w="1565"/>
        <w:gridCol w:w="679"/>
        <w:gridCol w:w="1025"/>
        <w:gridCol w:w="1324"/>
        <w:gridCol w:w="1622"/>
      </w:tblGrid>
      <w:tr>
        <w:trPr/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1.3.1.1.7.1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оснащение оборудованием образовательных организаций в соответствии с требованиями ФГОС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МДОУ, МОУ, реализующие программы дошкольного образования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09.01.2024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28.12.2024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образовательных организаций, которые оснащены оборудованием в соответствии с требованиями ФГОС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29400,000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5.11. строки 1.3.1.1.7.1.6, 1.3.1.1.7.1.7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92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43"/>
        <w:gridCol w:w="2154"/>
        <w:gridCol w:w="1702"/>
        <w:gridCol w:w="1204"/>
        <w:gridCol w:w="1203"/>
        <w:gridCol w:w="1565"/>
        <w:gridCol w:w="679"/>
        <w:gridCol w:w="1025"/>
        <w:gridCol w:w="1324"/>
        <w:gridCol w:w="1622"/>
      </w:tblGrid>
      <w:tr>
        <w:trPr/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1.3.1.1.7.1.6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приобретенное оборудование в соответствии с требованиями ФГОС МАДОУ "Детский сад "IT мир" г. Перми, ул. Танцорова, 28, ул. Волгодонская, 22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МАДОУ "Детский сад "IT мир" г. Перми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09.01.2024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28.12.2024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накладная, счет-фактура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700,000</w:t>
            </w:r>
          </w:p>
        </w:tc>
      </w:tr>
      <w:tr>
        <w:trPr/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1.3.1.1.7.1.7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приобретенное оборудование в соответствии с требованиями ФГОС МАДОУ "Центр развития ребенка - детский сад N 268" г. Перми, ул. Проезд Якуба Коласа, 12, ул. Решетникова, д. 30, ул. Петропавловская, д. 80, ул. Петропавловская, 109а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МАДОУ "Центр развития ребенка - детский сад N 268" г. Перми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09.01.2024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28.12.2024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накладная, счет-фактура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1400,000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5.12. строку 1.3.1.1.7.1.22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92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43"/>
        <w:gridCol w:w="2154"/>
        <w:gridCol w:w="1702"/>
        <w:gridCol w:w="1204"/>
        <w:gridCol w:w="1203"/>
        <w:gridCol w:w="1565"/>
        <w:gridCol w:w="679"/>
        <w:gridCol w:w="1025"/>
        <w:gridCol w:w="1324"/>
        <w:gridCol w:w="1622"/>
      </w:tblGrid>
      <w:tr>
        <w:trPr/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1.3.1.1.7.1.22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приобретенное оборудование в соответствии с требованиями ФГОС МАДОУ "Детский сад "Театр на Звезде" г. Перми, г. Пермь, ул. г. Звезда, 12, пр. Комсомольский, 20а, ул. Максима Горького, 42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МАДОУ "Детский сад "Театр на Звезде" г. Перми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09.01.2024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28.12.2024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накладная, счет-фактура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1050,000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5.13. строку 1.3.1.1.7.1.55 признать утратившей силу;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5.14. строку "Итого по мероприятию 1.3.1.1.7,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92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975"/>
        <w:gridCol w:w="1324"/>
        <w:gridCol w:w="1624"/>
      </w:tblGrid>
      <w:tr>
        <w:trPr/>
        <w:tc>
          <w:tcPr>
            <w:tcW w:w="10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1.3.1.1.7, в том числе по источникам финансирования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51060,000</w:t>
            </w:r>
          </w:p>
        </w:tc>
      </w:tr>
      <w:tr>
        <w:trPr/>
        <w:tc>
          <w:tcPr>
            <w:tcW w:w="109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5250,000</w:t>
            </w:r>
          </w:p>
        </w:tc>
      </w:tr>
      <w:tr>
        <w:trPr/>
        <w:tc>
          <w:tcPr>
            <w:tcW w:w="109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45810,000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5.15. строку "Итого по основному мероприятию 1.3.1.1,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92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975"/>
        <w:gridCol w:w="1324"/>
        <w:gridCol w:w="1624"/>
      </w:tblGrid>
      <w:tr>
        <w:trPr/>
        <w:tc>
          <w:tcPr>
            <w:tcW w:w="10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1787963,61535</w:t>
            </w:r>
          </w:p>
        </w:tc>
      </w:tr>
      <w:tr>
        <w:trPr/>
        <w:tc>
          <w:tcPr>
            <w:tcW w:w="109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1102891,882</w:t>
            </w:r>
          </w:p>
        </w:tc>
      </w:tr>
      <w:tr>
        <w:trPr/>
        <w:tc>
          <w:tcPr>
            <w:tcW w:w="109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256025,43335</w:t>
            </w:r>
          </w:p>
        </w:tc>
      </w:tr>
      <w:tr>
        <w:trPr/>
        <w:tc>
          <w:tcPr>
            <w:tcW w:w="109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429046,300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5.16. строки "Итого по задаче 1.3.1, в том числе по источникам финансирования", "Всего по подпрограмме 1.3,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92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975"/>
        <w:gridCol w:w="1324"/>
        <w:gridCol w:w="1624"/>
      </w:tblGrid>
      <w:tr>
        <w:trPr/>
        <w:tc>
          <w:tcPr>
            <w:tcW w:w="10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1.3.1, в том числе по источникам финансирования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2066610,91835</w:t>
            </w:r>
          </w:p>
        </w:tc>
      </w:tr>
      <w:tr>
        <w:trPr/>
        <w:tc>
          <w:tcPr>
            <w:tcW w:w="109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1312114,225</w:t>
            </w:r>
          </w:p>
        </w:tc>
      </w:tr>
      <w:tr>
        <w:trPr/>
        <w:tc>
          <w:tcPr>
            <w:tcW w:w="109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1369,710</w:t>
            </w:r>
          </w:p>
        </w:tc>
      </w:tr>
      <w:tr>
        <w:trPr/>
        <w:tc>
          <w:tcPr>
            <w:tcW w:w="109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324080,68335</w:t>
            </w:r>
          </w:p>
        </w:tc>
      </w:tr>
      <w:tr>
        <w:trPr/>
        <w:tc>
          <w:tcPr>
            <w:tcW w:w="109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429046,300</w:t>
            </w:r>
          </w:p>
        </w:tc>
      </w:tr>
      <w:tr>
        <w:trPr/>
        <w:tc>
          <w:tcPr>
            <w:tcW w:w="10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1.3, в том числе по источникам финансирования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2066610,91835</w:t>
            </w:r>
          </w:p>
        </w:tc>
      </w:tr>
      <w:tr>
        <w:trPr/>
        <w:tc>
          <w:tcPr>
            <w:tcW w:w="109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1312114,225</w:t>
            </w:r>
          </w:p>
        </w:tc>
      </w:tr>
      <w:tr>
        <w:trPr/>
        <w:tc>
          <w:tcPr>
            <w:tcW w:w="109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1369,710</w:t>
            </w:r>
          </w:p>
        </w:tc>
      </w:tr>
      <w:tr>
        <w:trPr/>
        <w:tc>
          <w:tcPr>
            <w:tcW w:w="109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324080,68335</w:t>
            </w:r>
          </w:p>
        </w:tc>
      </w:tr>
      <w:tr>
        <w:trPr/>
        <w:tc>
          <w:tcPr>
            <w:tcW w:w="109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429046,300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pBdr>
          <w:top w:val="single" w:sz="6" w:space="0" w:color="000000"/>
        </w:pBdr>
        <w:bidi w:val="0"/>
        <w:spacing w:before="100" w:after="100"/>
        <w:ind w:hanging="0" w:left="0"/>
        <w:jc w:val="both"/>
        <w:rPr>
          <w:sz w:val="0"/>
        </w:rPr>
      </w:pPr>
      <w:r>
        <w:rPr>
          <w:sz w:val="0"/>
        </w:rPr>
      </w:r>
    </w:p>
    <w:sectPr>
      <w:headerReference w:type="default" r:id="rId17"/>
      <w:headerReference w:type="first" r:id="rId18"/>
      <w:footerReference w:type="default" r:id="rId19"/>
      <w:footerReference w:type="first" r:id="rId20"/>
      <w:type w:val="nextPage"/>
      <w:pgSz w:w="11906" w:h="16838"/>
      <w:pgMar w:left="1133" w:right="566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15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39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15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39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39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39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39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39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27.12.2024 N 1304</w:t>
            <w:br/>
            <w:t>"О внесении изменений в муниципальную программу "Развитие сети...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27.12.2024 N 1304</w:t>
            <w:br/>
            <w:t>"О внесении изменений в муниципальную программу "Развитие сети...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27.12.2024 N 1304</w:t>
            <w:br/>
            <w:t>"О внесении изменений в муниципальную программу "Развитие сети...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27.12.2024 N 1304</w:t>
            <w:br/>
            <w:t>"О внесении изменений в муниципальную программу "Развитие сети...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empora LGC Uni" w:hAnsi="Tempora LGC Uni" w:eastAsia="Tahoma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Tempora LGC Uni" w:hAnsi="Tempora LGC Uni" w:eastAsia="Tahoma" w:cs="Lohit Devanagari"/>
      <w:color w:val="auto"/>
      <w:kern w:val="2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>
    <w:name w:val="ConsPlusNormal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Nonformat">
    <w:name w:val="ConsPlusNonformat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Title">
    <w:name w:val="ConsPlusTitle"/>
    <w:qFormat/>
    <w:pPr>
      <w:widowControl w:val="false"/>
      <w:bidi w:val="0"/>
    </w:pPr>
    <w:rPr>
      <w:rFonts w:ascii="Arial" w:hAnsi="Arial" w:eastAsia="Arial" w:cs="Courier New"/>
      <w:b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Cell">
    <w:name w:val="ConsPlusCell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DocList">
    <w:name w:val="ConsPlusDocList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18"/>
      <w:szCs w:val="24"/>
      <w:u w:val="none"/>
      <w:lang w:val="ru-RU" w:eastAsia="zh-CN" w:bidi="hi-IN"/>
    </w:rPr>
  </w:style>
  <w:style w:type="paragraph" w:styleId="ConsPlusTitlePage">
    <w:name w:val="ConsPlusTitlePage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JurTerm">
    <w:name w:val="ConsPlusJurTerm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zh-CN" w:bidi="hi-IN"/>
    </w:rPr>
  </w:style>
  <w:style w:type="paragraph" w:styleId="ConsPlusTextList">
    <w:name w:val="ConsPlusTextList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Style16">
    <w:name w:val="Колонтитул"/>
    <w:basedOn w:val="Normal"/>
    <w:qFormat/>
    <w:pPr/>
    <w:rPr/>
  </w:style>
  <w:style w:type="paragraph" w:styleId="Header">
    <w:name w:val="Header"/>
    <w:basedOn w:val="Style16"/>
    <w:pPr/>
    <w:rPr/>
  </w:style>
  <w:style w:type="paragraph" w:styleId="Footer">
    <w:name w:val="Footer"/>
    <w:basedOn w:val="Style1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consultant.ru/" TargetMode="External"/><Relationship Id="rId4" Type="http://schemas.openxmlformats.org/officeDocument/2006/relationships/hyperlink" Target="https://www.consultant.ru/" TargetMode="External"/><Relationship Id="rId5" Type="http://schemas.openxmlformats.org/officeDocument/2006/relationships/hyperlink" Target="www.gorodperm.ru" TargetMode="External"/><Relationship Id="rId6" Type="http://schemas.openxmlformats.org/officeDocument/2006/relationships/hyperlink" Target="www.gorodperm.ru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2.xml"/><Relationship Id="rId12" Type="http://schemas.openxmlformats.org/officeDocument/2006/relationships/footer" Target="footer3.xml"/><Relationship Id="rId13" Type="http://schemas.openxmlformats.org/officeDocument/2006/relationships/header" Target="header4.xml"/><Relationship Id="rId14" Type="http://schemas.openxmlformats.org/officeDocument/2006/relationships/header" Target="header5.xml"/><Relationship Id="rId15" Type="http://schemas.openxmlformats.org/officeDocument/2006/relationships/footer" Target="footer4.xml"/><Relationship Id="rId16" Type="http://schemas.openxmlformats.org/officeDocument/2006/relationships/footer" Target="footer5.xml"/><Relationship Id="rId17" Type="http://schemas.openxmlformats.org/officeDocument/2006/relationships/header" Target="header6.xml"/><Relationship Id="rId18" Type="http://schemas.openxmlformats.org/officeDocument/2006/relationships/header" Target="header7.xml"/><Relationship Id="rId19" Type="http://schemas.openxmlformats.org/officeDocument/2006/relationships/footer" Target="footer6.xml"/><Relationship Id="rId20" Type="http://schemas.openxmlformats.org/officeDocument/2006/relationships/footer" Target="footer7.xml"/><Relationship Id="rId21" Type="http://schemas.openxmlformats.org/officeDocument/2006/relationships/fontTable" Target="fontTable.xml"/><Relationship Id="rId22" Type="http://schemas.openxmlformats.org/officeDocument/2006/relationships/settings" Target="settings.xml"/><Relationship Id="rId23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LibreOffice/7.6.7.2$Linux_X86_64 LibreOffice_project/60$Build-2</Application>
  <AppVersion>15.0000</AppVersion>
  <Pages>39</Pages>
  <Words>5654</Words>
  <Characters>39304</Characters>
  <CharactersWithSpaces>43310</CharactersWithSpaces>
  <Paragraphs>1661</Paragraphs>
  <Company>КонсультантПлюс Версия 4024.00.30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2025-01-14T11:41:00Z</dcterms:created>
  <dc:creator/>
  <dc:description/>
  <dc:language>ru-RU</dc:language>
  <cp:lastModifiedBy/>
  <cp:revision>0</cp:revision>
  <dc:subject/>
  <dc:title>Постановление Администрации г. Перми от 27.12.2024 N 1304"О внесении изменений в муниципальную программу "Развитие сети образовательных организаций города Перми", утвержденную постановлением администрации города Перми от 20.10.2021 N 923"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